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59" w:rsidRPr="0056271B" w:rsidRDefault="00186B59">
      <w:pPr>
        <w:autoSpaceDE w:val="0"/>
        <w:autoSpaceDN w:val="0"/>
        <w:adjustRightInd w:val="0"/>
        <w:spacing w:line="240" w:lineRule="auto"/>
        <w:rPr>
          <w:rFonts w:ascii="Georgia" w:hAnsi="Georgia" w:cs="Calibri"/>
          <w:sz w:val="32"/>
          <w:szCs w:val="24"/>
        </w:rPr>
      </w:pPr>
      <w:bookmarkStart w:id="0" w:name="_GoBack"/>
      <w:bookmarkEnd w:id="0"/>
      <w:r w:rsidRPr="0056271B">
        <w:rPr>
          <w:rFonts w:ascii="Georgia" w:hAnsi="Georgia" w:cs="Calibri"/>
          <w:sz w:val="32"/>
          <w:szCs w:val="24"/>
        </w:rPr>
        <w:t>ABC-M</w:t>
      </w:r>
      <w:r w:rsidR="0056271B">
        <w:rPr>
          <w:rFonts w:ascii="Georgia" w:hAnsi="Georgia" w:cs="Calibri"/>
          <w:sz w:val="32"/>
          <w:szCs w:val="24"/>
        </w:rPr>
        <w:t>ethode</w:t>
      </w:r>
    </w:p>
    <w:p w:rsidR="00186B59" w:rsidRDefault="00186B59">
      <w:pPr>
        <w:autoSpaceDE w:val="0"/>
        <w:autoSpaceDN w:val="0"/>
        <w:adjustRightInd w:val="0"/>
        <w:spacing w:line="240" w:lineRule="auto"/>
        <w:jc w:val="right"/>
        <w:rPr>
          <w:rFonts w:ascii="Calibri" w:hAnsi="Calibri" w:cs="Calibri"/>
          <w:i/>
          <w:sz w:val="22"/>
          <w:szCs w:val="24"/>
        </w:rPr>
      </w:pPr>
      <w:r>
        <w:rPr>
          <w:rFonts w:ascii="Calibri" w:hAnsi="Calibri" w:cs="Calibri"/>
          <w:i/>
          <w:sz w:val="22"/>
          <w:szCs w:val="24"/>
        </w:rPr>
        <w:t>Unser Leben ist oft das, was unsere Gedanken daraus machen (Marc Aurel).</w:t>
      </w:r>
    </w:p>
    <w:p w:rsidR="00186B59" w:rsidRDefault="00186B59">
      <w:pPr>
        <w:autoSpaceDE w:val="0"/>
        <w:autoSpaceDN w:val="0"/>
        <w:adjustRightInd w:val="0"/>
        <w:spacing w:line="240" w:lineRule="auto"/>
        <w:jc w:val="right"/>
        <w:rPr>
          <w:rFonts w:ascii="Calibri" w:hAnsi="Calibri" w:cs="Calibri"/>
          <w:b/>
          <w:sz w:val="24"/>
          <w:szCs w:val="24"/>
        </w:rPr>
      </w:pPr>
    </w:p>
    <w:p w:rsidR="00186B59" w:rsidRPr="0056271B" w:rsidRDefault="00186B59">
      <w:pPr>
        <w:autoSpaceDE w:val="0"/>
        <w:autoSpaceDN w:val="0"/>
        <w:adjustRightInd w:val="0"/>
        <w:spacing w:line="240" w:lineRule="auto"/>
        <w:jc w:val="both"/>
        <w:rPr>
          <w:rFonts w:ascii="Calibri" w:hAnsi="Calibri" w:cs="Calibri"/>
          <w:sz w:val="24"/>
          <w:szCs w:val="24"/>
        </w:rPr>
      </w:pPr>
      <w:r w:rsidRPr="0056271B">
        <w:rPr>
          <w:rFonts w:ascii="Calibri" w:hAnsi="Calibri" w:cs="Calibri"/>
          <w:sz w:val="24"/>
          <w:szCs w:val="24"/>
        </w:rPr>
        <w:t>Wie wir Situationen einschätzen und bewerten, hat großen Einfluss darauf, wie wir uns fühlen. Wie wäre es, wenn ich mir eine Bewertung einer Situation „aussuche“, die es mir ermöglicht, mit meinem Gegenüber „angenehm“ ins Gespräch zu kom</w:t>
      </w:r>
      <w:r w:rsidR="00AC5701" w:rsidRPr="0056271B">
        <w:rPr>
          <w:rFonts w:ascii="Calibri" w:hAnsi="Calibri" w:cs="Calibri"/>
          <w:sz w:val="24"/>
          <w:szCs w:val="24"/>
        </w:rPr>
        <w:t>men um eine Situation zu klären und so zur Stressreduktion beiträgt?</w:t>
      </w:r>
    </w:p>
    <w:p w:rsidR="00186B59" w:rsidRPr="0056271B" w:rsidRDefault="00186B59">
      <w:pPr>
        <w:autoSpaceDE w:val="0"/>
        <w:autoSpaceDN w:val="0"/>
        <w:adjustRightInd w:val="0"/>
        <w:spacing w:line="240" w:lineRule="auto"/>
        <w:jc w:val="both"/>
        <w:rPr>
          <w:rFonts w:ascii="Calibri" w:hAnsi="Calibri" w:cs="Calibri"/>
          <w:sz w:val="24"/>
          <w:szCs w:val="24"/>
        </w:rPr>
      </w:pPr>
    </w:p>
    <w:p w:rsidR="00186B59" w:rsidRPr="0056271B" w:rsidRDefault="00186B59">
      <w:pPr>
        <w:autoSpaceDE w:val="0"/>
        <w:autoSpaceDN w:val="0"/>
        <w:adjustRightInd w:val="0"/>
        <w:spacing w:line="240" w:lineRule="auto"/>
        <w:jc w:val="both"/>
        <w:rPr>
          <w:rFonts w:ascii="Calibri" w:hAnsi="Calibri" w:cs="Calibri"/>
          <w:sz w:val="24"/>
          <w:szCs w:val="24"/>
        </w:rPr>
      </w:pPr>
      <w:r w:rsidRPr="0056271B">
        <w:rPr>
          <w:rFonts w:ascii="Calibri" w:hAnsi="Calibri" w:cs="Calibri"/>
          <w:sz w:val="24"/>
          <w:szCs w:val="24"/>
        </w:rPr>
        <w:t xml:space="preserve">Es kann hilfreich sein, in manchen Situationen des Alltags seine gewohnten Denkmuster zu unterbrechen indem man sich denkt bzw. „sagt“:  </w:t>
      </w:r>
    </w:p>
    <w:p w:rsidR="00186B59" w:rsidRPr="0056271B" w:rsidRDefault="00186B59">
      <w:pPr>
        <w:autoSpaceDE w:val="0"/>
        <w:autoSpaceDN w:val="0"/>
        <w:adjustRightInd w:val="0"/>
        <w:spacing w:line="240" w:lineRule="auto"/>
        <w:jc w:val="both"/>
        <w:rPr>
          <w:rFonts w:ascii="Calibri" w:hAnsi="Calibri" w:cs="Calibri"/>
          <w:sz w:val="24"/>
          <w:szCs w:val="24"/>
        </w:rPr>
      </w:pPr>
    </w:p>
    <w:p w:rsidR="00186B59" w:rsidRPr="0056271B" w:rsidRDefault="00186B59">
      <w:pPr>
        <w:numPr>
          <w:ilvl w:val="0"/>
          <w:numId w:val="18"/>
        </w:numPr>
        <w:autoSpaceDE w:val="0"/>
        <w:autoSpaceDN w:val="0"/>
        <w:adjustRightInd w:val="0"/>
        <w:spacing w:line="240" w:lineRule="auto"/>
        <w:rPr>
          <w:rFonts w:ascii="Calibri" w:hAnsi="Calibri" w:cs="Calibri"/>
          <w:b/>
          <w:sz w:val="24"/>
          <w:szCs w:val="24"/>
        </w:rPr>
      </w:pPr>
      <w:r w:rsidRPr="0056271B">
        <w:rPr>
          <w:rFonts w:ascii="Calibri" w:hAnsi="Calibri" w:cs="Calibri"/>
          <w:b/>
          <w:sz w:val="24"/>
          <w:szCs w:val="24"/>
        </w:rPr>
        <w:t>“</w:t>
      </w:r>
      <w:r w:rsidRPr="0056271B">
        <w:rPr>
          <w:rFonts w:ascii="Calibri" w:hAnsi="Calibri" w:cs="Calibri"/>
          <w:b/>
          <w:sz w:val="28"/>
          <w:szCs w:val="24"/>
        </w:rPr>
        <w:t>ES KÖNNTE AUCH GANZ ANDERS SEIN!“</w:t>
      </w:r>
    </w:p>
    <w:p w:rsidR="00186B59" w:rsidRDefault="00186B59">
      <w:pPr>
        <w:autoSpaceDE w:val="0"/>
        <w:autoSpaceDN w:val="0"/>
        <w:adjustRightInd w:val="0"/>
        <w:spacing w:line="240" w:lineRule="auto"/>
        <w:jc w:val="right"/>
        <w:rPr>
          <w:rFonts w:cs="Arial"/>
          <w:color w:val="FFFFFF"/>
          <w:sz w:val="18"/>
          <w:szCs w:val="18"/>
        </w:rPr>
      </w:pPr>
    </w:p>
    <w:p w:rsidR="00186B59" w:rsidRDefault="00186B59">
      <w:pPr>
        <w:autoSpaceDE w:val="0"/>
        <w:autoSpaceDN w:val="0"/>
        <w:adjustRightInd w:val="0"/>
        <w:spacing w:line="240" w:lineRule="auto"/>
        <w:jc w:val="right"/>
        <w:rPr>
          <w:rFonts w:cs="Arial"/>
          <w:color w:val="FFFFFF"/>
          <w:sz w:val="18"/>
          <w:szCs w:val="18"/>
        </w:rPr>
      </w:pPr>
    </w:p>
    <w:p w:rsidR="00186B59" w:rsidRDefault="00186B59" w:rsidP="00E359DD">
      <w:pPr>
        <w:tabs>
          <w:tab w:val="right" w:pos="11073"/>
        </w:tabs>
        <w:autoSpaceDE w:val="0"/>
        <w:autoSpaceDN w:val="0"/>
        <w:adjustRightInd w:val="0"/>
        <w:spacing w:line="240" w:lineRule="auto"/>
        <w:rPr>
          <w:rFonts w:cs="Arial"/>
          <w:color w:val="FFFFFF"/>
          <w:sz w:val="18"/>
          <w:szCs w:val="18"/>
        </w:rPr>
      </w:pPr>
    </w:p>
    <w:p w:rsidR="00186B59" w:rsidRDefault="00186B59">
      <w:pPr>
        <w:autoSpaceDE w:val="0"/>
        <w:autoSpaceDN w:val="0"/>
        <w:adjustRightInd w:val="0"/>
        <w:spacing w:line="240" w:lineRule="auto"/>
        <w:jc w:val="right"/>
        <w:rPr>
          <w:rFonts w:ascii="Calibri" w:hAnsi="Calibri" w:cs="Calibri"/>
          <w:b/>
          <w:bCs/>
          <w:color w:val="auto"/>
          <w:sz w:val="28"/>
          <w:szCs w:val="24"/>
          <w:lang w:eastAsia="de-AT"/>
        </w:rPr>
      </w:pPr>
      <w:r>
        <w:rPr>
          <w:rFonts w:cs="Arial"/>
          <w:color w:val="FFFFFF"/>
          <w:sz w:val="18"/>
          <w:szCs w:val="18"/>
        </w:rPr>
        <w:t>(Marc Aurel)</w:t>
      </w:r>
    </w:p>
    <w:p w:rsidR="00186B59" w:rsidRDefault="00186B59">
      <w:pPr>
        <w:numPr>
          <w:ilvl w:val="0"/>
          <w:numId w:val="17"/>
        </w:numPr>
        <w:autoSpaceDE w:val="0"/>
        <w:autoSpaceDN w:val="0"/>
        <w:adjustRightInd w:val="0"/>
        <w:spacing w:line="240" w:lineRule="auto"/>
        <w:rPr>
          <w:rFonts w:ascii="Calibri" w:hAnsi="Calibri" w:cs="Calibri"/>
          <w:sz w:val="24"/>
          <w:szCs w:val="24"/>
        </w:rPr>
      </w:pPr>
      <w:r>
        <w:rPr>
          <w:rFonts w:ascii="Calibri" w:hAnsi="Calibri" w:cs="Calibri"/>
          <w:sz w:val="24"/>
          <w:szCs w:val="24"/>
        </w:rPr>
        <w:t>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867"/>
        <w:gridCol w:w="2530"/>
        <w:gridCol w:w="2704"/>
        <w:gridCol w:w="2660"/>
      </w:tblGrid>
      <w:tr w:rsidR="00C8205A" w:rsidTr="00C8205A">
        <w:tc>
          <w:tcPr>
            <w:tcW w:w="2716" w:type="dxa"/>
            <w:shd w:val="clear" w:color="auto" w:fill="E5B8B7"/>
            <w:vAlign w:val="center"/>
          </w:tcPr>
          <w:p w:rsidR="00C8205A" w:rsidRPr="00C8205A" w:rsidRDefault="00186B59">
            <w:pPr>
              <w:autoSpaceDE w:val="0"/>
              <w:autoSpaceDN w:val="0"/>
              <w:adjustRightInd w:val="0"/>
              <w:spacing w:line="240" w:lineRule="auto"/>
              <w:jc w:val="center"/>
              <w:rPr>
                <w:rFonts w:ascii="Calibri" w:hAnsi="Calibri" w:cs="Calibri"/>
                <w:sz w:val="24"/>
                <w:szCs w:val="24"/>
              </w:rPr>
            </w:pPr>
            <w:proofErr w:type="spellStart"/>
            <w:r w:rsidRPr="00C8205A">
              <w:rPr>
                <w:rFonts w:ascii="Calibri" w:hAnsi="Calibri" w:cs="Calibri"/>
                <w:b/>
                <w:sz w:val="36"/>
                <w:szCs w:val="24"/>
              </w:rPr>
              <w:t>A</w:t>
            </w:r>
            <w:r w:rsidR="00C8205A" w:rsidRPr="00C8205A">
              <w:rPr>
                <w:rFonts w:ascii="Calibri" w:hAnsi="Calibri" w:cs="Calibri"/>
                <w:sz w:val="24"/>
                <w:szCs w:val="24"/>
              </w:rPr>
              <w:t>ctivating</w:t>
            </w:r>
            <w:proofErr w:type="spellEnd"/>
            <w:r w:rsidR="00C8205A" w:rsidRPr="00C8205A">
              <w:rPr>
                <w:rFonts w:ascii="Calibri" w:hAnsi="Calibri" w:cs="Calibri"/>
                <w:sz w:val="24"/>
                <w:szCs w:val="24"/>
              </w:rPr>
              <w:t xml:space="preserve"> Event</w:t>
            </w:r>
          </w:p>
          <w:p w:rsidR="00186B59" w:rsidRDefault="00C8205A">
            <w:pPr>
              <w:autoSpaceDE w:val="0"/>
              <w:autoSpaceDN w:val="0"/>
              <w:adjustRightInd w:val="0"/>
              <w:spacing w:line="240" w:lineRule="auto"/>
              <w:jc w:val="center"/>
              <w:rPr>
                <w:rFonts w:ascii="Calibri" w:hAnsi="Calibri" w:cs="Calibri"/>
                <w:sz w:val="24"/>
                <w:szCs w:val="24"/>
              </w:rPr>
            </w:pPr>
            <w:r w:rsidRPr="00C8205A">
              <w:rPr>
                <w:rFonts w:ascii="Calibri" w:hAnsi="Calibri" w:cs="Calibri"/>
                <w:b/>
                <w:sz w:val="36"/>
                <w:szCs w:val="24"/>
              </w:rPr>
              <w:t>A</w:t>
            </w:r>
            <w:r w:rsidR="00186B59" w:rsidRPr="00C8205A">
              <w:rPr>
                <w:rFonts w:ascii="Calibri" w:hAnsi="Calibri" w:cs="Calibri"/>
                <w:sz w:val="24"/>
                <w:szCs w:val="24"/>
              </w:rPr>
              <w:t xml:space="preserve">uslösende </w:t>
            </w:r>
            <w:r w:rsidR="00186B59">
              <w:rPr>
                <w:rFonts w:ascii="Calibri" w:hAnsi="Calibri" w:cs="Calibri"/>
                <w:sz w:val="24"/>
                <w:szCs w:val="24"/>
              </w:rPr>
              <w:t>Situation</w:t>
            </w:r>
          </w:p>
        </w:tc>
        <w:tc>
          <w:tcPr>
            <w:tcW w:w="2921" w:type="dxa"/>
            <w:shd w:val="clear" w:color="auto" w:fill="E5B8B7"/>
            <w:vAlign w:val="center"/>
          </w:tcPr>
          <w:p w:rsidR="00C8205A" w:rsidRDefault="00186B59">
            <w:pPr>
              <w:autoSpaceDE w:val="0"/>
              <w:autoSpaceDN w:val="0"/>
              <w:adjustRightInd w:val="0"/>
              <w:spacing w:line="240" w:lineRule="auto"/>
              <w:jc w:val="center"/>
              <w:rPr>
                <w:rFonts w:ascii="Calibri" w:hAnsi="Calibri" w:cs="Calibri"/>
                <w:sz w:val="24"/>
                <w:szCs w:val="24"/>
              </w:rPr>
            </w:pPr>
            <w:r>
              <w:rPr>
                <w:rFonts w:ascii="Calibri" w:hAnsi="Calibri" w:cs="Calibri"/>
                <w:b/>
                <w:sz w:val="36"/>
                <w:szCs w:val="24"/>
              </w:rPr>
              <w:t>B</w:t>
            </w:r>
            <w:r w:rsidR="00C8205A">
              <w:rPr>
                <w:rFonts w:ascii="Calibri" w:hAnsi="Calibri" w:cs="Calibri"/>
                <w:sz w:val="24"/>
                <w:szCs w:val="24"/>
              </w:rPr>
              <w:t>elief</w:t>
            </w:r>
          </w:p>
          <w:p w:rsidR="00186B59" w:rsidRDefault="00186B59">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 xml:space="preserve">automatische </w:t>
            </w:r>
            <w:r w:rsidR="00C8205A">
              <w:rPr>
                <w:rFonts w:ascii="Calibri" w:hAnsi="Calibri" w:cs="Calibri"/>
                <w:b/>
                <w:sz w:val="36"/>
                <w:szCs w:val="24"/>
              </w:rPr>
              <w:t>B</w:t>
            </w:r>
            <w:r w:rsidR="00C8205A">
              <w:rPr>
                <w:rFonts w:ascii="Calibri" w:hAnsi="Calibri" w:cs="Calibri"/>
                <w:sz w:val="24"/>
                <w:szCs w:val="24"/>
              </w:rPr>
              <w:t>ewertung</w:t>
            </w:r>
          </w:p>
          <w:p w:rsidR="00186B59" w:rsidRDefault="00186B59">
            <w:pPr>
              <w:autoSpaceDE w:val="0"/>
              <w:autoSpaceDN w:val="0"/>
              <w:adjustRightInd w:val="0"/>
              <w:spacing w:line="240" w:lineRule="auto"/>
              <w:jc w:val="center"/>
              <w:rPr>
                <w:rFonts w:ascii="Calibri" w:hAnsi="Calibri" w:cs="Calibri"/>
                <w:b/>
                <w:sz w:val="24"/>
                <w:szCs w:val="24"/>
              </w:rPr>
            </w:pPr>
          </w:p>
        </w:tc>
        <w:tc>
          <w:tcPr>
            <w:tcW w:w="2564" w:type="dxa"/>
            <w:shd w:val="clear" w:color="auto" w:fill="E5B8B7"/>
            <w:vAlign w:val="center"/>
          </w:tcPr>
          <w:p w:rsidR="00C8205A" w:rsidRDefault="00186B59">
            <w:pPr>
              <w:autoSpaceDE w:val="0"/>
              <w:autoSpaceDN w:val="0"/>
              <w:adjustRightInd w:val="0"/>
              <w:spacing w:line="240" w:lineRule="auto"/>
              <w:jc w:val="center"/>
              <w:rPr>
                <w:rFonts w:ascii="Calibri" w:hAnsi="Calibri" w:cs="Calibri"/>
                <w:sz w:val="24"/>
                <w:szCs w:val="24"/>
              </w:rPr>
            </w:pPr>
            <w:proofErr w:type="spellStart"/>
            <w:r>
              <w:rPr>
                <w:rFonts w:ascii="Calibri" w:hAnsi="Calibri" w:cs="Calibri"/>
                <w:b/>
                <w:sz w:val="36"/>
                <w:szCs w:val="24"/>
              </w:rPr>
              <w:t>C</w:t>
            </w:r>
            <w:r w:rsidR="00C8205A">
              <w:rPr>
                <w:rFonts w:ascii="Calibri" w:hAnsi="Calibri" w:cs="Calibri"/>
                <w:sz w:val="24"/>
                <w:szCs w:val="24"/>
              </w:rPr>
              <w:t>onsequences</w:t>
            </w:r>
            <w:proofErr w:type="spellEnd"/>
          </w:p>
          <w:p w:rsidR="00C8205A" w:rsidRDefault="00C8205A" w:rsidP="00C8205A">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Reaktion</w:t>
            </w:r>
          </w:p>
          <w:p w:rsidR="00186B59" w:rsidRDefault="00C8205A" w:rsidP="00C8205A">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c>
          <w:tcPr>
            <w:tcW w:w="2739" w:type="dxa"/>
            <w:shd w:val="clear" w:color="auto" w:fill="EAF1DD"/>
            <w:vAlign w:val="center"/>
          </w:tcPr>
          <w:p w:rsidR="00186B59" w:rsidRDefault="00186B59">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NEUER</w:t>
            </w:r>
            <w:r>
              <w:rPr>
                <w:rFonts w:ascii="Calibri" w:hAnsi="Calibri" w:cs="Calibri"/>
                <w:sz w:val="24"/>
                <w:szCs w:val="24"/>
              </w:rPr>
              <w:t xml:space="preserve"> Gedanke</w:t>
            </w:r>
          </w:p>
          <w:p w:rsidR="00186B59" w:rsidRDefault="00186B59">
            <w:pPr>
              <w:autoSpaceDE w:val="0"/>
              <w:autoSpaceDN w:val="0"/>
              <w:adjustRightInd w:val="0"/>
              <w:spacing w:line="240" w:lineRule="auto"/>
              <w:jc w:val="center"/>
              <w:rPr>
                <w:rFonts w:ascii="Calibri" w:hAnsi="Calibri" w:cs="Calibri"/>
                <w:b/>
                <w:sz w:val="24"/>
                <w:szCs w:val="24"/>
              </w:rPr>
            </w:pPr>
            <w:r>
              <w:rPr>
                <w:rFonts w:ascii="Calibri" w:hAnsi="Calibri" w:cs="Calibri"/>
                <w:b/>
                <w:sz w:val="24"/>
                <w:szCs w:val="24"/>
              </w:rPr>
              <w:t>„Es könnte auch ganz anders sein.“</w:t>
            </w:r>
          </w:p>
        </w:tc>
        <w:tc>
          <w:tcPr>
            <w:tcW w:w="2712" w:type="dxa"/>
            <w:shd w:val="clear" w:color="auto" w:fill="EAF1DD"/>
            <w:vAlign w:val="center"/>
          </w:tcPr>
          <w:p w:rsidR="00C8205A" w:rsidRDefault="00186B59" w:rsidP="00C8205A">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NEUES</w:t>
            </w:r>
            <w:r>
              <w:rPr>
                <w:rFonts w:ascii="Calibri" w:hAnsi="Calibri" w:cs="Calibri"/>
                <w:sz w:val="24"/>
                <w:szCs w:val="24"/>
              </w:rPr>
              <w:t xml:space="preserve"> </w:t>
            </w:r>
            <w:r w:rsidR="00C8205A">
              <w:rPr>
                <w:rFonts w:ascii="Calibri" w:hAnsi="Calibri" w:cs="Calibri"/>
                <w:sz w:val="24"/>
                <w:szCs w:val="24"/>
              </w:rPr>
              <w:t xml:space="preserve">Reaktion </w:t>
            </w:r>
          </w:p>
          <w:p w:rsidR="00186B59" w:rsidRDefault="00C8205A" w:rsidP="00C8205A">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r>
      <w:tr w:rsidR="00C8205A" w:rsidTr="00C8205A">
        <w:tc>
          <w:tcPr>
            <w:tcW w:w="2716" w:type="dxa"/>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r>
              <w:rPr>
                <w:rFonts w:ascii="Calibri" w:hAnsi="Calibri" w:cs="Calibri"/>
                <w:sz w:val="24"/>
                <w:szCs w:val="24"/>
              </w:rPr>
              <w:t>Ein guter Bekannter ruft zum Geburtstag nicht an.</w:t>
            </w: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tc>
        <w:tc>
          <w:tcPr>
            <w:tcW w:w="2921" w:type="dxa"/>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r>
              <w:rPr>
                <w:rFonts w:ascii="Calibri" w:hAnsi="Calibri" w:cs="Calibri"/>
                <w:sz w:val="24"/>
                <w:szCs w:val="24"/>
              </w:rPr>
              <w:t>„Er kann mich nicht mehr leiden, daran sehe ich ja, wie viel ich ihm wert bin.“</w:t>
            </w:r>
          </w:p>
        </w:tc>
        <w:tc>
          <w:tcPr>
            <w:tcW w:w="2564" w:type="dxa"/>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r>
              <w:rPr>
                <w:rFonts w:ascii="Calibri" w:hAnsi="Calibri" w:cs="Calibri"/>
                <w:sz w:val="24"/>
                <w:szCs w:val="24"/>
              </w:rPr>
              <w:t>Ich fühle mich traurig, enttäuscht.</w:t>
            </w:r>
          </w:p>
        </w:tc>
        <w:tc>
          <w:tcPr>
            <w:tcW w:w="2739" w:type="dxa"/>
          </w:tcPr>
          <w:p w:rsidR="00186B59" w:rsidRDefault="00186B59">
            <w:pPr>
              <w:autoSpaceDE w:val="0"/>
              <w:autoSpaceDN w:val="0"/>
              <w:adjustRightInd w:val="0"/>
              <w:spacing w:line="240" w:lineRule="auto"/>
              <w:rPr>
                <w:rFonts w:ascii="Calibri" w:hAnsi="Calibri" w:cs="Calibri"/>
                <w:sz w:val="24"/>
                <w:szCs w:val="24"/>
              </w:rPr>
            </w:pPr>
          </w:p>
          <w:p w:rsidR="00186B59" w:rsidRDefault="00186B59">
            <w:pPr>
              <w:numPr>
                <w:ilvl w:val="0"/>
                <w:numId w:val="16"/>
              </w:numPr>
              <w:autoSpaceDE w:val="0"/>
              <w:autoSpaceDN w:val="0"/>
              <w:adjustRightInd w:val="0"/>
              <w:spacing w:line="240" w:lineRule="auto"/>
              <w:rPr>
                <w:rFonts w:ascii="Calibri" w:hAnsi="Calibri" w:cs="Calibri"/>
                <w:sz w:val="24"/>
                <w:szCs w:val="24"/>
              </w:rPr>
            </w:pPr>
            <w:r>
              <w:rPr>
                <w:rFonts w:ascii="Calibri" w:hAnsi="Calibri" w:cs="Calibri"/>
                <w:sz w:val="24"/>
                <w:szCs w:val="24"/>
              </w:rPr>
              <w:t>„Er hat es vergessen, kann mir ja auch passieren.“</w:t>
            </w:r>
          </w:p>
          <w:p w:rsidR="00186B59" w:rsidRDefault="00186B59">
            <w:pPr>
              <w:numPr>
                <w:ilvl w:val="0"/>
                <w:numId w:val="16"/>
              </w:numPr>
              <w:autoSpaceDE w:val="0"/>
              <w:autoSpaceDN w:val="0"/>
              <w:adjustRightInd w:val="0"/>
              <w:spacing w:line="240" w:lineRule="auto"/>
              <w:rPr>
                <w:rFonts w:ascii="Calibri" w:hAnsi="Calibri" w:cs="Calibri"/>
                <w:sz w:val="24"/>
                <w:szCs w:val="24"/>
              </w:rPr>
            </w:pPr>
            <w:r>
              <w:rPr>
                <w:rFonts w:ascii="Calibri" w:hAnsi="Calibri" w:cs="Calibri"/>
                <w:sz w:val="24"/>
                <w:szCs w:val="24"/>
              </w:rPr>
              <w:t>„Vielleicht ist er im Urlaub und kann sich von da nicht melden.“</w:t>
            </w:r>
          </w:p>
          <w:p w:rsidR="00186B59" w:rsidRDefault="00186B59">
            <w:pPr>
              <w:numPr>
                <w:ilvl w:val="0"/>
                <w:numId w:val="16"/>
              </w:numPr>
              <w:autoSpaceDE w:val="0"/>
              <w:autoSpaceDN w:val="0"/>
              <w:adjustRightInd w:val="0"/>
              <w:spacing w:line="240" w:lineRule="auto"/>
              <w:rPr>
                <w:rFonts w:ascii="Calibri" w:hAnsi="Calibri" w:cs="Calibri"/>
                <w:sz w:val="24"/>
                <w:szCs w:val="24"/>
              </w:rPr>
            </w:pPr>
            <w:r>
              <w:rPr>
                <w:rFonts w:ascii="Calibri" w:hAnsi="Calibri" w:cs="Calibri"/>
                <w:sz w:val="24"/>
                <w:szCs w:val="24"/>
              </w:rPr>
              <w:t>„Bestimmt hat er viel zu tun und ist einfach nicht dazu gekommen.“</w:t>
            </w:r>
          </w:p>
        </w:tc>
        <w:tc>
          <w:tcPr>
            <w:tcW w:w="2712" w:type="dxa"/>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r>
              <w:rPr>
                <w:rFonts w:ascii="Calibri" w:hAnsi="Calibri" w:cs="Calibri"/>
                <w:sz w:val="24"/>
                <w:szCs w:val="24"/>
              </w:rPr>
              <w:t>Ich fühle mich erleichtert, amüsiert, nachsichtig.</w:t>
            </w:r>
          </w:p>
        </w:tc>
      </w:tr>
    </w:tbl>
    <w:p w:rsidR="00186B59" w:rsidRDefault="00186B59" w:rsidP="00C8205A">
      <w:pPr>
        <w:autoSpaceDE w:val="0"/>
        <w:autoSpaceDN w:val="0"/>
        <w:adjustRightInd w:val="0"/>
        <w:spacing w:line="240" w:lineRule="auto"/>
        <w:rPr>
          <w:rFonts w:ascii="Calibri" w:hAnsi="Calibri" w:cs="Calibri"/>
          <w:sz w:val="24"/>
          <w:szCs w:val="24"/>
        </w:rPr>
      </w:pPr>
      <w:r>
        <w:rPr>
          <w:rFonts w:ascii="Calibri" w:hAnsi="Calibri" w:cs="Calibri"/>
          <w:sz w:val="24"/>
          <w:szCs w:val="24"/>
        </w:rPr>
        <w:br w:type="page"/>
      </w:r>
      <w:r>
        <w:rPr>
          <w:rFonts w:ascii="Calibri" w:hAnsi="Calibri" w:cs="Calibri"/>
          <w:sz w:val="24"/>
          <w:szCs w:val="24"/>
        </w:rPr>
        <w:lastRenderedPageBreak/>
        <w:t xml:space="preserve">Versuchen Sie nun ein eigenes Beispiel zu finden für Ihren </w:t>
      </w:r>
      <w:r>
        <w:rPr>
          <w:rFonts w:ascii="Calibri" w:hAnsi="Calibri" w:cs="Calibri"/>
          <w:b/>
          <w:sz w:val="24"/>
          <w:szCs w:val="24"/>
        </w:rPr>
        <w:t>Privatbereich</w:t>
      </w:r>
      <w:r>
        <w:rPr>
          <w:rFonts w:ascii="Calibri" w:hAnsi="Calibri" w:cs="Calibri"/>
          <w:sz w:val="24"/>
          <w:szCs w:val="24"/>
        </w:rPr>
        <w:t xml:space="preserve"> – viel Spaß bei dem Gedankenexperiment!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1"/>
        <w:gridCol w:w="2718"/>
        <w:gridCol w:w="136"/>
        <w:gridCol w:w="2534"/>
        <w:gridCol w:w="65"/>
        <w:gridCol w:w="2618"/>
        <w:gridCol w:w="29"/>
        <w:gridCol w:w="2634"/>
      </w:tblGrid>
      <w:tr w:rsidR="00C8205A" w:rsidTr="00BA4C1D">
        <w:tc>
          <w:tcPr>
            <w:tcW w:w="2716" w:type="dxa"/>
            <w:shd w:val="clear" w:color="auto" w:fill="E5B8B7"/>
            <w:vAlign w:val="center"/>
          </w:tcPr>
          <w:p w:rsidR="00C8205A" w:rsidRPr="00C8205A" w:rsidRDefault="00C8205A" w:rsidP="00BA4C1D">
            <w:pPr>
              <w:autoSpaceDE w:val="0"/>
              <w:autoSpaceDN w:val="0"/>
              <w:adjustRightInd w:val="0"/>
              <w:spacing w:line="240" w:lineRule="auto"/>
              <w:jc w:val="center"/>
              <w:rPr>
                <w:rFonts w:ascii="Calibri" w:hAnsi="Calibri" w:cs="Calibri"/>
                <w:sz w:val="24"/>
                <w:szCs w:val="24"/>
              </w:rPr>
            </w:pPr>
            <w:proofErr w:type="spellStart"/>
            <w:r w:rsidRPr="00C8205A">
              <w:rPr>
                <w:rFonts w:ascii="Calibri" w:hAnsi="Calibri" w:cs="Calibri"/>
                <w:b/>
                <w:sz w:val="36"/>
                <w:szCs w:val="24"/>
              </w:rPr>
              <w:t>A</w:t>
            </w:r>
            <w:r w:rsidRPr="00C8205A">
              <w:rPr>
                <w:rFonts w:ascii="Calibri" w:hAnsi="Calibri" w:cs="Calibri"/>
                <w:sz w:val="24"/>
                <w:szCs w:val="24"/>
              </w:rPr>
              <w:t>ctivating</w:t>
            </w:r>
            <w:proofErr w:type="spellEnd"/>
            <w:r w:rsidRPr="00C8205A">
              <w:rPr>
                <w:rFonts w:ascii="Calibri" w:hAnsi="Calibri" w:cs="Calibri"/>
                <w:sz w:val="24"/>
                <w:szCs w:val="24"/>
              </w:rPr>
              <w:t xml:space="preserve"> Event</w:t>
            </w:r>
          </w:p>
          <w:p w:rsidR="00C8205A" w:rsidRDefault="00C8205A" w:rsidP="00BA4C1D">
            <w:pPr>
              <w:autoSpaceDE w:val="0"/>
              <w:autoSpaceDN w:val="0"/>
              <w:adjustRightInd w:val="0"/>
              <w:spacing w:line="240" w:lineRule="auto"/>
              <w:jc w:val="center"/>
              <w:rPr>
                <w:rFonts w:ascii="Calibri" w:hAnsi="Calibri" w:cs="Calibri"/>
                <w:sz w:val="24"/>
                <w:szCs w:val="24"/>
              </w:rPr>
            </w:pPr>
            <w:r w:rsidRPr="00C8205A">
              <w:rPr>
                <w:rFonts w:ascii="Calibri" w:hAnsi="Calibri" w:cs="Calibri"/>
                <w:b/>
                <w:sz w:val="36"/>
                <w:szCs w:val="24"/>
              </w:rPr>
              <w:t>A</w:t>
            </w:r>
            <w:r w:rsidRPr="00C8205A">
              <w:rPr>
                <w:rFonts w:ascii="Calibri" w:hAnsi="Calibri" w:cs="Calibri"/>
                <w:sz w:val="24"/>
                <w:szCs w:val="24"/>
              </w:rPr>
              <w:t xml:space="preserve">uslösende </w:t>
            </w:r>
            <w:r>
              <w:rPr>
                <w:rFonts w:ascii="Calibri" w:hAnsi="Calibri" w:cs="Calibri"/>
                <w:sz w:val="24"/>
                <w:szCs w:val="24"/>
              </w:rPr>
              <w:t>Situation</w:t>
            </w:r>
          </w:p>
        </w:tc>
        <w:tc>
          <w:tcPr>
            <w:tcW w:w="2921" w:type="dxa"/>
            <w:gridSpan w:val="3"/>
            <w:shd w:val="clear" w:color="auto" w:fill="E5B8B7"/>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36"/>
                <w:szCs w:val="24"/>
              </w:rPr>
              <w:t>B</w:t>
            </w:r>
            <w:r>
              <w:rPr>
                <w:rFonts w:ascii="Calibri" w:hAnsi="Calibri" w:cs="Calibri"/>
                <w:sz w:val="24"/>
                <w:szCs w:val="24"/>
              </w:rPr>
              <w:t>elief</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 xml:space="preserve">automatische </w:t>
            </w:r>
            <w:r>
              <w:rPr>
                <w:rFonts w:ascii="Calibri" w:hAnsi="Calibri" w:cs="Calibri"/>
                <w:b/>
                <w:sz w:val="36"/>
                <w:szCs w:val="24"/>
              </w:rPr>
              <w:t>B</w:t>
            </w:r>
            <w:r>
              <w:rPr>
                <w:rFonts w:ascii="Calibri" w:hAnsi="Calibri" w:cs="Calibri"/>
                <w:sz w:val="24"/>
                <w:szCs w:val="24"/>
              </w:rPr>
              <w:t>ewertung</w:t>
            </w:r>
          </w:p>
          <w:p w:rsidR="00C8205A" w:rsidRDefault="00C8205A" w:rsidP="00BA4C1D">
            <w:pPr>
              <w:autoSpaceDE w:val="0"/>
              <w:autoSpaceDN w:val="0"/>
              <w:adjustRightInd w:val="0"/>
              <w:spacing w:line="240" w:lineRule="auto"/>
              <w:jc w:val="center"/>
              <w:rPr>
                <w:rFonts w:ascii="Calibri" w:hAnsi="Calibri" w:cs="Calibri"/>
                <w:b/>
                <w:sz w:val="24"/>
                <w:szCs w:val="24"/>
              </w:rPr>
            </w:pPr>
          </w:p>
        </w:tc>
        <w:tc>
          <w:tcPr>
            <w:tcW w:w="2564" w:type="dxa"/>
            <w:shd w:val="clear" w:color="auto" w:fill="E5B8B7"/>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proofErr w:type="spellStart"/>
            <w:r>
              <w:rPr>
                <w:rFonts w:ascii="Calibri" w:hAnsi="Calibri" w:cs="Calibri"/>
                <w:b/>
                <w:sz w:val="36"/>
                <w:szCs w:val="24"/>
              </w:rPr>
              <w:t>C</w:t>
            </w:r>
            <w:r>
              <w:rPr>
                <w:rFonts w:ascii="Calibri" w:hAnsi="Calibri" w:cs="Calibri"/>
                <w:sz w:val="24"/>
                <w:szCs w:val="24"/>
              </w:rPr>
              <w:t>onsequences</w:t>
            </w:r>
            <w:proofErr w:type="spellEnd"/>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Reaktion</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c>
          <w:tcPr>
            <w:tcW w:w="2739" w:type="dxa"/>
            <w:gridSpan w:val="2"/>
            <w:shd w:val="clear" w:color="auto" w:fill="EAF1DD"/>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NEUER</w:t>
            </w:r>
            <w:r>
              <w:rPr>
                <w:rFonts w:ascii="Calibri" w:hAnsi="Calibri" w:cs="Calibri"/>
                <w:sz w:val="24"/>
                <w:szCs w:val="24"/>
              </w:rPr>
              <w:t xml:space="preserve"> Gedanke</w:t>
            </w:r>
          </w:p>
          <w:p w:rsidR="00C8205A" w:rsidRDefault="00C8205A" w:rsidP="00BA4C1D">
            <w:pPr>
              <w:autoSpaceDE w:val="0"/>
              <w:autoSpaceDN w:val="0"/>
              <w:adjustRightInd w:val="0"/>
              <w:spacing w:line="240" w:lineRule="auto"/>
              <w:jc w:val="center"/>
              <w:rPr>
                <w:rFonts w:ascii="Calibri" w:hAnsi="Calibri" w:cs="Calibri"/>
                <w:b/>
                <w:sz w:val="24"/>
                <w:szCs w:val="24"/>
              </w:rPr>
            </w:pPr>
            <w:r>
              <w:rPr>
                <w:rFonts w:ascii="Calibri" w:hAnsi="Calibri" w:cs="Calibri"/>
                <w:b/>
                <w:sz w:val="24"/>
                <w:szCs w:val="24"/>
              </w:rPr>
              <w:t>„Es könnte auch ganz anders sein.“</w:t>
            </w:r>
          </w:p>
        </w:tc>
        <w:tc>
          <w:tcPr>
            <w:tcW w:w="2712" w:type="dxa"/>
            <w:gridSpan w:val="2"/>
            <w:shd w:val="clear" w:color="auto" w:fill="EAF1DD"/>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NEUES</w:t>
            </w:r>
            <w:r>
              <w:rPr>
                <w:rFonts w:ascii="Calibri" w:hAnsi="Calibri" w:cs="Calibri"/>
                <w:sz w:val="24"/>
                <w:szCs w:val="24"/>
              </w:rPr>
              <w:t xml:space="preserve"> Reaktion </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r>
      <w:tr w:rsidR="00186B59" w:rsidTr="00C8205A">
        <w:tc>
          <w:tcPr>
            <w:tcW w:w="2737" w:type="dxa"/>
            <w:gridSpan w:val="2"/>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tc>
        <w:tc>
          <w:tcPr>
            <w:tcW w:w="2761" w:type="dxa"/>
          </w:tcPr>
          <w:p w:rsidR="00186B59" w:rsidRDefault="00186B59">
            <w:pPr>
              <w:autoSpaceDE w:val="0"/>
              <w:autoSpaceDN w:val="0"/>
              <w:adjustRightInd w:val="0"/>
              <w:spacing w:line="240" w:lineRule="auto"/>
              <w:rPr>
                <w:rFonts w:ascii="Calibri" w:hAnsi="Calibri" w:cs="Calibri"/>
                <w:sz w:val="24"/>
                <w:szCs w:val="24"/>
              </w:rPr>
            </w:pPr>
          </w:p>
        </w:tc>
        <w:tc>
          <w:tcPr>
            <w:tcW w:w="2769" w:type="dxa"/>
            <w:gridSpan w:val="3"/>
          </w:tcPr>
          <w:p w:rsidR="00186B59" w:rsidRDefault="00186B59">
            <w:pPr>
              <w:autoSpaceDE w:val="0"/>
              <w:autoSpaceDN w:val="0"/>
              <w:adjustRightInd w:val="0"/>
              <w:spacing w:line="240" w:lineRule="auto"/>
              <w:rPr>
                <w:rFonts w:ascii="Calibri" w:hAnsi="Calibri" w:cs="Calibri"/>
                <w:sz w:val="24"/>
                <w:szCs w:val="24"/>
              </w:rPr>
            </w:pPr>
          </w:p>
        </w:tc>
        <w:tc>
          <w:tcPr>
            <w:tcW w:w="2702" w:type="dxa"/>
            <w:gridSpan w:val="2"/>
          </w:tcPr>
          <w:p w:rsidR="00186B59" w:rsidRDefault="00186B59">
            <w:pPr>
              <w:autoSpaceDE w:val="0"/>
              <w:autoSpaceDN w:val="0"/>
              <w:adjustRightInd w:val="0"/>
              <w:spacing w:line="240" w:lineRule="auto"/>
              <w:ind w:left="360"/>
              <w:rPr>
                <w:rFonts w:ascii="Calibri" w:hAnsi="Calibri" w:cs="Calibri"/>
                <w:sz w:val="24"/>
                <w:szCs w:val="24"/>
              </w:rPr>
            </w:pPr>
          </w:p>
        </w:tc>
        <w:tc>
          <w:tcPr>
            <w:tcW w:w="2683" w:type="dxa"/>
          </w:tcPr>
          <w:p w:rsidR="00186B59" w:rsidRDefault="00186B59">
            <w:pPr>
              <w:autoSpaceDE w:val="0"/>
              <w:autoSpaceDN w:val="0"/>
              <w:adjustRightInd w:val="0"/>
              <w:spacing w:line="240" w:lineRule="auto"/>
              <w:rPr>
                <w:rFonts w:ascii="Calibri" w:hAnsi="Calibri" w:cs="Calibri"/>
                <w:sz w:val="24"/>
                <w:szCs w:val="24"/>
              </w:rPr>
            </w:pPr>
          </w:p>
        </w:tc>
      </w:tr>
    </w:tbl>
    <w:p w:rsidR="00186B59" w:rsidRDefault="00186B59">
      <w:pPr>
        <w:autoSpaceDE w:val="0"/>
        <w:autoSpaceDN w:val="0"/>
        <w:adjustRightInd w:val="0"/>
        <w:spacing w:line="240" w:lineRule="auto"/>
        <w:rPr>
          <w:rFonts w:ascii="Calibri" w:hAnsi="Calibri" w:cs="Calibri"/>
          <w:sz w:val="24"/>
          <w:szCs w:val="24"/>
        </w:rPr>
      </w:pPr>
    </w:p>
    <w:p w:rsidR="00186B59" w:rsidRDefault="00186B59" w:rsidP="00C8205A">
      <w:pPr>
        <w:autoSpaceDE w:val="0"/>
        <w:autoSpaceDN w:val="0"/>
        <w:adjustRightInd w:val="0"/>
        <w:spacing w:line="240" w:lineRule="auto"/>
        <w:rPr>
          <w:rFonts w:ascii="Calibri" w:hAnsi="Calibri" w:cs="Calibri"/>
          <w:sz w:val="24"/>
          <w:szCs w:val="24"/>
        </w:rPr>
      </w:pPr>
      <w:r>
        <w:rPr>
          <w:rFonts w:ascii="Calibri" w:hAnsi="Calibri" w:cs="Calibri"/>
          <w:sz w:val="24"/>
          <w:szCs w:val="24"/>
        </w:rPr>
        <w:t xml:space="preserve">Versuchen Sie nun ein eigenes Beispiel zu finden für Ihren </w:t>
      </w:r>
      <w:r>
        <w:rPr>
          <w:rFonts w:ascii="Calibri" w:hAnsi="Calibri" w:cs="Calibri"/>
          <w:b/>
          <w:sz w:val="24"/>
          <w:szCs w:val="24"/>
        </w:rPr>
        <w:t>beruflichen Bereich</w:t>
      </w:r>
      <w:r>
        <w:rPr>
          <w:rFonts w:ascii="Calibri" w:hAnsi="Calibri" w:cs="Calibri"/>
          <w:sz w:val="24"/>
          <w:szCs w:val="24"/>
        </w:rPr>
        <w:t>- viel Spaß bei dem Gedankenexperiment!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1"/>
        <w:gridCol w:w="2718"/>
        <w:gridCol w:w="136"/>
        <w:gridCol w:w="2534"/>
        <w:gridCol w:w="65"/>
        <w:gridCol w:w="2618"/>
        <w:gridCol w:w="29"/>
        <w:gridCol w:w="2634"/>
      </w:tblGrid>
      <w:tr w:rsidR="00C8205A" w:rsidTr="00BA4C1D">
        <w:tc>
          <w:tcPr>
            <w:tcW w:w="2716" w:type="dxa"/>
            <w:shd w:val="clear" w:color="auto" w:fill="E5B8B7"/>
            <w:vAlign w:val="center"/>
          </w:tcPr>
          <w:p w:rsidR="00C8205A" w:rsidRPr="00C8205A" w:rsidRDefault="00C8205A" w:rsidP="00BA4C1D">
            <w:pPr>
              <w:autoSpaceDE w:val="0"/>
              <w:autoSpaceDN w:val="0"/>
              <w:adjustRightInd w:val="0"/>
              <w:spacing w:line="240" w:lineRule="auto"/>
              <w:jc w:val="center"/>
              <w:rPr>
                <w:rFonts w:ascii="Calibri" w:hAnsi="Calibri" w:cs="Calibri"/>
                <w:sz w:val="24"/>
                <w:szCs w:val="24"/>
              </w:rPr>
            </w:pPr>
            <w:proofErr w:type="spellStart"/>
            <w:r w:rsidRPr="00C8205A">
              <w:rPr>
                <w:rFonts w:ascii="Calibri" w:hAnsi="Calibri" w:cs="Calibri"/>
                <w:b/>
                <w:sz w:val="36"/>
                <w:szCs w:val="24"/>
              </w:rPr>
              <w:t>A</w:t>
            </w:r>
            <w:r w:rsidRPr="00C8205A">
              <w:rPr>
                <w:rFonts w:ascii="Calibri" w:hAnsi="Calibri" w:cs="Calibri"/>
                <w:sz w:val="24"/>
                <w:szCs w:val="24"/>
              </w:rPr>
              <w:t>ctivating</w:t>
            </w:r>
            <w:proofErr w:type="spellEnd"/>
            <w:r w:rsidRPr="00C8205A">
              <w:rPr>
                <w:rFonts w:ascii="Calibri" w:hAnsi="Calibri" w:cs="Calibri"/>
                <w:sz w:val="24"/>
                <w:szCs w:val="24"/>
              </w:rPr>
              <w:t xml:space="preserve"> Event</w:t>
            </w:r>
          </w:p>
          <w:p w:rsidR="00C8205A" w:rsidRDefault="00C8205A" w:rsidP="00BA4C1D">
            <w:pPr>
              <w:autoSpaceDE w:val="0"/>
              <w:autoSpaceDN w:val="0"/>
              <w:adjustRightInd w:val="0"/>
              <w:spacing w:line="240" w:lineRule="auto"/>
              <w:jc w:val="center"/>
              <w:rPr>
                <w:rFonts w:ascii="Calibri" w:hAnsi="Calibri" w:cs="Calibri"/>
                <w:sz w:val="24"/>
                <w:szCs w:val="24"/>
              </w:rPr>
            </w:pPr>
            <w:r w:rsidRPr="00C8205A">
              <w:rPr>
                <w:rFonts w:ascii="Calibri" w:hAnsi="Calibri" w:cs="Calibri"/>
                <w:b/>
                <w:sz w:val="36"/>
                <w:szCs w:val="24"/>
              </w:rPr>
              <w:t>A</w:t>
            </w:r>
            <w:r w:rsidRPr="00C8205A">
              <w:rPr>
                <w:rFonts w:ascii="Calibri" w:hAnsi="Calibri" w:cs="Calibri"/>
                <w:sz w:val="24"/>
                <w:szCs w:val="24"/>
              </w:rPr>
              <w:t xml:space="preserve">uslösende </w:t>
            </w:r>
            <w:r>
              <w:rPr>
                <w:rFonts w:ascii="Calibri" w:hAnsi="Calibri" w:cs="Calibri"/>
                <w:sz w:val="24"/>
                <w:szCs w:val="24"/>
              </w:rPr>
              <w:t>Situation</w:t>
            </w:r>
          </w:p>
        </w:tc>
        <w:tc>
          <w:tcPr>
            <w:tcW w:w="2921" w:type="dxa"/>
            <w:gridSpan w:val="3"/>
            <w:shd w:val="clear" w:color="auto" w:fill="E5B8B7"/>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36"/>
                <w:szCs w:val="24"/>
              </w:rPr>
              <w:t>B</w:t>
            </w:r>
            <w:r>
              <w:rPr>
                <w:rFonts w:ascii="Calibri" w:hAnsi="Calibri" w:cs="Calibri"/>
                <w:sz w:val="24"/>
                <w:szCs w:val="24"/>
              </w:rPr>
              <w:t>elief</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 xml:space="preserve">automatische </w:t>
            </w:r>
            <w:r>
              <w:rPr>
                <w:rFonts w:ascii="Calibri" w:hAnsi="Calibri" w:cs="Calibri"/>
                <w:b/>
                <w:sz w:val="36"/>
                <w:szCs w:val="24"/>
              </w:rPr>
              <w:t>B</w:t>
            </w:r>
            <w:r>
              <w:rPr>
                <w:rFonts w:ascii="Calibri" w:hAnsi="Calibri" w:cs="Calibri"/>
                <w:sz w:val="24"/>
                <w:szCs w:val="24"/>
              </w:rPr>
              <w:t>ewertung</w:t>
            </w:r>
          </w:p>
          <w:p w:rsidR="00C8205A" w:rsidRDefault="00C8205A" w:rsidP="00BA4C1D">
            <w:pPr>
              <w:autoSpaceDE w:val="0"/>
              <w:autoSpaceDN w:val="0"/>
              <w:adjustRightInd w:val="0"/>
              <w:spacing w:line="240" w:lineRule="auto"/>
              <w:jc w:val="center"/>
              <w:rPr>
                <w:rFonts w:ascii="Calibri" w:hAnsi="Calibri" w:cs="Calibri"/>
                <w:b/>
                <w:sz w:val="24"/>
                <w:szCs w:val="24"/>
              </w:rPr>
            </w:pPr>
          </w:p>
        </w:tc>
        <w:tc>
          <w:tcPr>
            <w:tcW w:w="2564" w:type="dxa"/>
            <w:shd w:val="clear" w:color="auto" w:fill="E5B8B7"/>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proofErr w:type="spellStart"/>
            <w:r>
              <w:rPr>
                <w:rFonts w:ascii="Calibri" w:hAnsi="Calibri" w:cs="Calibri"/>
                <w:b/>
                <w:sz w:val="36"/>
                <w:szCs w:val="24"/>
              </w:rPr>
              <w:t>C</w:t>
            </w:r>
            <w:r>
              <w:rPr>
                <w:rFonts w:ascii="Calibri" w:hAnsi="Calibri" w:cs="Calibri"/>
                <w:sz w:val="24"/>
                <w:szCs w:val="24"/>
              </w:rPr>
              <w:t>onsequences</w:t>
            </w:r>
            <w:proofErr w:type="spellEnd"/>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Reaktion</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c>
          <w:tcPr>
            <w:tcW w:w="2739" w:type="dxa"/>
            <w:gridSpan w:val="2"/>
            <w:shd w:val="clear" w:color="auto" w:fill="EAF1DD"/>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NEUER</w:t>
            </w:r>
            <w:r>
              <w:rPr>
                <w:rFonts w:ascii="Calibri" w:hAnsi="Calibri" w:cs="Calibri"/>
                <w:sz w:val="24"/>
                <w:szCs w:val="24"/>
              </w:rPr>
              <w:t xml:space="preserve"> Gedanke</w:t>
            </w:r>
          </w:p>
          <w:p w:rsidR="00C8205A" w:rsidRDefault="00C8205A" w:rsidP="00BA4C1D">
            <w:pPr>
              <w:autoSpaceDE w:val="0"/>
              <w:autoSpaceDN w:val="0"/>
              <w:adjustRightInd w:val="0"/>
              <w:spacing w:line="240" w:lineRule="auto"/>
              <w:jc w:val="center"/>
              <w:rPr>
                <w:rFonts w:ascii="Calibri" w:hAnsi="Calibri" w:cs="Calibri"/>
                <w:b/>
                <w:sz w:val="24"/>
                <w:szCs w:val="24"/>
              </w:rPr>
            </w:pPr>
            <w:r>
              <w:rPr>
                <w:rFonts w:ascii="Calibri" w:hAnsi="Calibri" w:cs="Calibri"/>
                <w:b/>
                <w:sz w:val="24"/>
                <w:szCs w:val="24"/>
              </w:rPr>
              <w:t>„Es könnte auch ganz anders sein.“</w:t>
            </w:r>
          </w:p>
        </w:tc>
        <w:tc>
          <w:tcPr>
            <w:tcW w:w="2712" w:type="dxa"/>
            <w:gridSpan w:val="2"/>
            <w:shd w:val="clear" w:color="auto" w:fill="EAF1DD"/>
            <w:vAlign w:val="center"/>
          </w:tcPr>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b/>
                <w:sz w:val="24"/>
                <w:szCs w:val="24"/>
              </w:rPr>
              <w:t>NEUES</w:t>
            </w:r>
            <w:r>
              <w:rPr>
                <w:rFonts w:ascii="Calibri" w:hAnsi="Calibri" w:cs="Calibri"/>
                <w:sz w:val="24"/>
                <w:szCs w:val="24"/>
              </w:rPr>
              <w:t xml:space="preserve"> Reaktion </w:t>
            </w:r>
          </w:p>
          <w:p w:rsidR="00C8205A" w:rsidRDefault="00C8205A" w:rsidP="00BA4C1D">
            <w:pPr>
              <w:autoSpaceDE w:val="0"/>
              <w:autoSpaceDN w:val="0"/>
              <w:adjustRightInd w:val="0"/>
              <w:spacing w:line="240" w:lineRule="auto"/>
              <w:jc w:val="center"/>
              <w:rPr>
                <w:rFonts w:ascii="Calibri" w:hAnsi="Calibri" w:cs="Calibri"/>
                <w:sz w:val="24"/>
                <w:szCs w:val="24"/>
              </w:rPr>
            </w:pPr>
            <w:r>
              <w:rPr>
                <w:rFonts w:ascii="Calibri" w:hAnsi="Calibri" w:cs="Calibri"/>
                <w:sz w:val="24"/>
                <w:szCs w:val="24"/>
              </w:rPr>
              <w:t>(Gefühl, Verhalten)</w:t>
            </w:r>
          </w:p>
        </w:tc>
      </w:tr>
      <w:tr w:rsidR="00186B59" w:rsidTr="00C8205A">
        <w:tc>
          <w:tcPr>
            <w:tcW w:w="2737" w:type="dxa"/>
            <w:gridSpan w:val="2"/>
          </w:tcPr>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p w:rsidR="00186B59" w:rsidRDefault="00186B59">
            <w:pPr>
              <w:autoSpaceDE w:val="0"/>
              <w:autoSpaceDN w:val="0"/>
              <w:adjustRightInd w:val="0"/>
              <w:spacing w:line="240" w:lineRule="auto"/>
              <w:rPr>
                <w:rFonts w:ascii="Calibri" w:hAnsi="Calibri" w:cs="Calibri"/>
                <w:sz w:val="24"/>
                <w:szCs w:val="24"/>
              </w:rPr>
            </w:pPr>
          </w:p>
        </w:tc>
        <w:tc>
          <w:tcPr>
            <w:tcW w:w="2761" w:type="dxa"/>
          </w:tcPr>
          <w:p w:rsidR="00186B59" w:rsidRDefault="00186B59">
            <w:pPr>
              <w:autoSpaceDE w:val="0"/>
              <w:autoSpaceDN w:val="0"/>
              <w:adjustRightInd w:val="0"/>
              <w:spacing w:line="240" w:lineRule="auto"/>
              <w:rPr>
                <w:rFonts w:ascii="Calibri" w:hAnsi="Calibri" w:cs="Calibri"/>
                <w:sz w:val="24"/>
                <w:szCs w:val="24"/>
              </w:rPr>
            </w:pPr>
          </w:p>
        </w:tc>
        <w:tc>
          <w:tcPr>
            <w:tcW w:w="2769" w:type="dxa"/>
            <w:gridSpan w:val="3"/>
          </w:tcPr>
          <w:p w:rsidR="00186B59" w:rsidRDefault="00186B59">
            <w:pPr>
              <w:autoSpaceDE w:val="0"/>
              <w:autoSpaceDN w:val="0"/>
              <w:adjustRightInd w:val="0"/>
              <w:spacing w:line="240" w:lineRule="auto"/>
              <w:rPr>
                <w:rFonts w:ascii="Calibri" w:hAnsi="Calibri" w:cs="Calibri"/>
                <w:sz w:val="24"/>
                <w:szCs w:val="24"/>
              </w:rPr>
            </w:pPr>
          </w:p>
        </w:tc>
        <w:tc>
          <w:tcPr>
            <w:tcW w:w="2702" w:type="dxa"/>
            <w:gridSpan w:val="2"/>
          </w:tcPr>
          <w:p w:rsidR="00186B59" w:rsidRDefault="00186B59">
            <w:pPr>
              <w:autoSpaceDE w:val="0"/>
              <w:autoSpaceDN w:val="0"/>
              <w:adjustRightInd w:val="0"/>
              <w:spacing w:line="240" w:lineRule="auto"/>
              <w:ind w:left="360"/>
              <w:rPr>
                <w:rFonts w:ascii="Calibri" w:hAnsi="Calibri" w:cs="Calibri"/>
                <w:sz w:val="24"/>
                <w:szCs w:val="24"/>
              </w:rPr>
            </w:pPr>
          </w:p>
        </w:tc>
        <w:tc>
          <w:tcPr>
            <w:tcW w:w="2683" w:type="dxa"/>
          </w:tcPr>
          <w:p w:rsidR="00186B59" w:rsidRDefault="00186B59">
            <w:pPr>
              <w:autoSpaceDE w:val="0"/>
              <w:autoSpaceDN w:val="0"/>
              <w:adjustRightInd w:val="0"/>
              <w:spacing w:line="240" w:lineRule="auto"/>
              <w:rPr>
                <w:rFonts w:ascii="Calibri" w:hAnsi="Calibri" w:cs="Calibri"/>
                <w:sz w:val="24"/>
                <w:szCs w:val="24"/>
              </w:rPr>
            </w:pPr>
          </w:p>
        </w:tc>
      </w:tr>
    </w:tbl>
    <w:p w:rsidR="00186B59" w:rsidRDefault="00186B59">
      <w:pPr>
        <w:autoSpaceDE w:val="0"/>
        <w:autoSpaceDN w:val="0"/>
        <w:adjustRightInd w:val="0"/>
        <w:spacing w:line="240" w:lineRule="auto"/>
        <w:rPr>
          <w:rFonts w:ascii="Calibri" w:hAnsi="Calibri" w:cs="Calibri"/>
          <w:sz w:val="24"/>
          <w:szCs w:val="24"/>
        </w:rPr>
      </w:pPr>
    </w:p>
    <w:sectPr w:rsidR="00186B59">
      <w:footerReference w:type="default" r:id="rId7"/>
      <w:pgSz w:w="16838" w:h="11906" w:orient="landscape"/>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6B" w:rsidRDefault="00E8346B">
      <w:pPr>
        <w:spacing w:line="240" w:lineRule="auto"/>
      </w:pPr>
      <w:r>
        <w:separator/>
      </w:r>
    </w:p>
  </w:endnote>
  <w:endnote w:type="continuationSeparator" w:id="0">
    <w:p w:rsidR="00E8346B" w:rsidRDefault="00E8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59" w:rsidRDefault="00186B59">
    <w:pPr>
      <w:pStyle w:val="Fuzeile"/>
      <w:pBdr>
        <w:top w:val="single" w:sz="24" w:space="5" w:color="9BBB59"/>
      </w:pBdr>
      <w:jc w:val="center"/>
      <w:rPr>
        <w:rFonts w:ascii="Calibri" w:hAnsi="Calibri" w:cs="Calibri"/>
        <w:i/>
        <w:iCs/>
        <w:color w:val="8C8C8C"/>
        <w:sz w:val="14"/>
      </w:rPr>
    </w:pPr>
    <w:r>
      <w:rPr>
        <w:rFonts w:ascii="Calibri" w:hAnsi="Calibri" w:cs="Calibri"/>
        <w:iCs/>
        <w:color w:val="auto"/>
        <w:sz w:val="14"/>
      </w:rPr>
      <w:sym w:font="Symbol" w:char="F07C"/>
    </w:r>
    <w:r>
      <w:rPr>
        <w:rFonts w:ascii="Calibri" w:hAnsi="Calibri" w:cs="Calibri"/>
        <w:iCs/>
        <w:color w:val="auto"/>
        <w:sz w:val="14"/>
      </w:rPr>
      <w:t xml:space="preserve"> Mag.</w:t>
    </w:r>
    <w:r>
      <w:rPr>
        <w:rFonts w:ascii="Calibri" w:hAnsi="Calibri" w:cs="Calibri"/>
        <w:iCs/>
        <w:color w:val="auto"/>
        <w:sz w:val="14"/>
        <w:vertAlign w:val="superscript"/>
      </w:rPr>
      <w:t>a</w:t>
    </w:r>
    <w:r>
      <w:rPr>
        <w:rFonts w:ascii="Calibri" w:hAnsi="Calibri" w:cs="Calibri"/>
        <w:iCs/>
        <w:color w:val="auto"/>
        <w:sz w:val="14"/>
      </w:rPr>
      <w:t xml:space="preserve"> Anja Fischer</w:t>
    </w:r>
    <w:r>
      <w:rPr>
        <w:rFonts w:ascii="Calibri" w:hAnsi="Calibri" w:cs="Calibri"/>
        <w:i/>
        <w:iCs/>
        <w:color w:val="auto"/>
        <w:sz w:val="14"/>
      </w:rPr>
      <w:t xml:space="preserve"> </w:t>
    </w:r>
    <w:r>
      <w:rPr>
        <w:rFonts w:ascii="Calibri" w:hAnsi="Calibri" w:cs="Calibri"/>
        <w:iCs/>
        <w:color w:val="auto"/>
        <w:sz w:val="14"/>
      </w:rPr>
      <w:sym w:font="Symbol" w:char="F07C"/>
    </w:r>
    <w:r>
      <w:rPr>
        <w:rFonts w:ascii="Calibri" w:hAnsi="Calibri" w:cs="Calibri"/>
        <w:iCs/>
        <w:color w:val="auto"/>
        <w:sz w:val="14"/>
      </w:rPr>
      <w:t xml:space="preserve"> PSYCHOTHERAPIE * COACHING * TRAINING </w:t>
    </w:r>
    <w:r>
      <w:rPr>
        <w:rFonts w:ascii="Calibri" w:hAnsi="Calibri" w:cs="Calibri"/>
        <w:iCs/>
        <w:color w:val="auto"/>
        <w:sz w:val="14"/>
      </w:rPr>
      <w:sym w:font="Symbol" w:char="F07C"/>
    </w:r>
    <w:r>
      <w:rPr>
        <w:rFonts w:ascii="Calibri" w:hAnsi="Calibri" w:cs="Calibri"/>
        <w:iCs/>
        <w:color w:val="auto"/>
        <w:sz w:val="14"/>
      </w:rPr>
      <w:t xml:space="preserve"> mail@fischeranja.com </w:t>
    </w:r>
    <w:r>
      <w:rPr>
        <w:rFonts w:ascii="Calibri" w:hAnsi="Calibri" w:cs="Calibri"/>
        <w:iCs/>
        <w:color w:val="auto"/>
        <w:sz w:val="14"/>
      </w:rPr>
      <w:sym w:font="Symbol" w:char="F07C"/>
    </w:r>
    <w:r>
      <w:rPr>
        <w:rFonts w:ascii="Calibri" w:hAnsi="Calibri" w:cs="Calibri"/>
        <w:iCs/>
        <w:color w:val="auto"/>
        <w:sz w:val="14"/>
      </w:rPr>
      <w:t xml:space="preserve"> +43 664 923 54 68 </w:t>
    </w:r>
    <w:r>
      <w:rPr>
        <w:rFonts w:ascii="Calibri" w:hAnsi="Calibri" w:cs="Calibri"/>
        <w:iCs/>
        <w:color w:val="auto"/>
        <w:sz w:val="14"/>
      </w:rPr>
      <w:sym w:font="Symbol" w:char="F07C"/>
    </w:r>
    <w:r>
      <w:rPr>
        <w:rFonts w:ascii="Calibri" w:hAnsi="Calibri" w:cs="Calibri"/>
        <w:iCs/>
        <w:color w:val="auto"/>
        <w:sz w:val="14"/>
      </w:rPr>
      <w:t xml:space="preserve"> www.fischeranja.com</w:t>
    </w:r>
  </w:p>
  <w:p w:rsidR="00186B59" w:rsidRDefault="00186B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6B" w:rsidRDefault="00E8346B">
      <w:pPr>
        <w:spacing w:line="240" w:lineRule="auto"/>
      </w:pPr>
      <w:r>
        <w:separator/>
      </w:r>
    </w:p>
  </w:footnote>
  <w:footnote w:type="continuationSeparator" w:id="0">
    <w:p w:rsidR="00E8346B" w:rsidRDefault="00E834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A72"/>
    <w:multiLevelType w:val="multilevel"/>
    <w:tmpl w:val="C7DC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F005D"/>
    <w:multiLevelType w:val="multilevel"/>
    <w:tmpl w:val="3B6C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832D3"/>
    <w:multiLevelType w:val="hybridMultilevel"/>
    <w:tmpl w:val="4A6A5356"/>
    <w:lvl w:ilvl="0" w:tplc="D162239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C5E5EFF"/>
    <w:multiLevelType w:val="hybridMultilevel"/>
    <w:tmpl w:val="30CC6A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802A38"/>
    <w:multiLevelType w:val="multilevel"/>
    <w:tmpl w:val="9D3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93017"/>
    <w:multiLevelType w:val="multilevel"/>
    <w:tmpl w:val="17C8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1176D"/>
    <w:multiLevelType w:val="multilevel"/>
    <w:tmpl w:val="E94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C4DB2"/>
    <w:multiLevelType w:val="multilevel"/>
    <w:tmpl w:val="ECF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46943"/>
    <w:multiLevelType w:val="multilevel"/>
    <w:tmpl w:val="DF2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74693"/>
    <w:multiLevelType w:val="multilevel"/>
    <w:tmpl w:val="844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2B07B3"/>
    <w:multiLevelType w:val="multilevel"/>
    <w:tmpl w:val="084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55F01"/>
    <w:multiLevelType w:val="multilevel"/>
    <w:tmpl w:val="0E6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C40B4"/>
    <w:multiLevelType w:val="hybridMultilevel"/>
    <w:tmpl w:val="E3561F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63267FF4"/>
    <w:multiLevelType w:val="multilevel"/>
    <w:tmpl w:val="236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37C9E"/>
    <w:multiLevelType w:val="hybridMultilevel"/>
    <w:tmpl w:val="0D90AF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B4B66BB"/>
    <w:multiLevelType w:val="multilevel"/>
    <w:tmpl w:val="B9F684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348697D"/>
    <w:multiLevelType w:val="multilevel"/>
    <w:tmpl w:val="44C2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40CF6"/>
    <w:multiLevelType w:val="multilevel"/>
    <w:tmpl w:val="C8F2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6"/>
  </w:num>
  <w:num w:numId="4">
    <w:abstractNumId w:val="13"/>
  </w:num>
  <w:num w:numId="5">
    <w:abstractNumId w:val="8"/>
  </w:num>
  <w:num w:numId="6">
    <w:abstractNumId w:val="17"/>
  </w:num>
  <w:num w:numId="7">
    <w:abstractNumId w:val="10"/>
  </w:num>
  <w:num w:numId="8">
    <w:abstractNumId w:val="7"/>
  </w:num>
  <w:num w:numId="9">
    <w:abstractNumId w:val="4"/>
  </w:num>
  <w:num w:numId="10">
    <w:abstractNumId w:val="11"/>
  </w:num>
  <w:num w:numId="11">
    <w:abstractNumId w:val="0"/>
  </w:num>
  <w:num w:numId="12">
    <w:abstractNumId w:val="1"/>
  </w:num>
  <w:num w:numId="13">
    <w:abstractNumId w:val="6"/>
  </w:num>
  <w:num w:numId="14">
    <w:abstractNumId w:val="5"/>
  </w:num>
  <w:num w:numId="15">
    <w:abstractNumId w:val="9"/>
  </w:num>
  <w:num w:numId="16">
    <w:abstractNumId w:val="12"/>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5"/>
    <w:rsid w:val="00186B59"/>
    <w:rsid w:val="0056271B"/>
    <w:rsid w:val="005F0783"/>
    <w:rsid w:val="00AC5701"/>
    <w:rsid w:val="00C8205A"/>
    <w:rsid w:val="00CF005C"/>
    <w:rsid w:val="00D27830"/>
    <w:rsid w:val="00D82818"/>
    <w:rsid w:val="00D97C7A"/>
    <w:rsid w:val="00DA7455"/>
    <w:rsid w:val="00E17759"/>
    <w:rsid w:val="00E359DD"/>
    <w:rsid w:val="00E83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3AC8A"/>
  <w15:chartTrackingRefBased/>
  <w15:docId w15:val="{FC572784-ECAA-4994-A36F-DA73038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exact"/>
    </w:pPr>
    <w:rPr>
      <w:rFonts w:ascii="Arial" w:hAnsi="Arial"/>
      <w:color w:val="000000"/>
      <w:szCs w:val="22"/>
      <w:lang w:val="de-AT" w:eastAsia="en-US"/>
    </w:rPr>
  </w:style>
  <w:style w:type="paragraph" w:styleId="berschrift1">
    <w:name w:val="heading 1"/>
    <w:basedOn w:val="Standard"/>
    <w:next w:val="Standard"/>
    <w:qFormat/>
    <w:pPr>
      <w:keepNext/>
      <w:keepLines/>
      <w:spacing w:before="480"/>
      <w:outlineLvl w:val="0"/>
    </w:pPr>
    <w:rPr>
      <w:rFonts w:eastAsia="Times New Roman"/>
      <w:b/>
      <w:bCs/>
      <w:sz w:val="36"/>
      <w:szCs w:val="28"/>
    </w:rPr>
  </w:style>
  <w:style w:type="paragraph" w:styleId="berschrift2">
    <w:name w:val="heading 2"/>
    <w:basedOn w:val="Standard"/>
    <w:next w:val="Standard"/>
    <w:qFormat/>
    <w:pPr>
      <w:keepNext/>
      <w:keepLines/>
      <w:spacing w:before="200"/>
      <w:outlineLvl w:val="1"/>
    </w:pPr>
    <w:rPr>
      <w:rFonts w:eastAsia="Times New Roman"/>
      <w:b/>
      <w:bCs/>
      <w:sz w:val="28"/>
      <w:szCs w:val="26"/>
    </w:rPr>
  </w:style>
  <w:style w:type="paragraph" w:styleId="berschrift3">
    <w:name w:val="heading 3"/>
    <w:basedOn w:val="Standard"/>
    <w:next w:val="Standard"/>
    <w:qFormat/>
    <w:pPr>
      <w:keepNext/>
      <w:keepLines/>
      <w:spacing w:before="200"/>
      <w:outlineLvl w:val="2"/>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Arial" w:eastAsia="Times New Roman" w:hAnsi="Arial" w:cs="Times New Roman"/>
      <w:b/>
      <w:bCs/>
      <w:color w:val="000000"/>
      <w:sz w:val="36"/>
      <w:szCs w:val="28"/>
    </w:rPr>
  </w:style>
  <w:style w:type="character" w:customStyle="1" w:styleId="berschrift2Zchn">
    <w:name w:val="Überschrift 2 Zchn"/>
    <w:rPr>
      <w:rFonts w:ascii="Arial" w:eastAsia="Times New Roman" w:hAnsi="Arial" w:cs="Times New Roman"/>
      <w:b/>
      <w:bCs/>
      <w:color w:val="000000"/>
      <w:sz w:val="28"/>
      <w:szCs w:val="26"/>
    </w:rPr>
  </w:style>
  <w:style w:type="character" w:customStyle="1" w:styleId="berschrift3Zchn">
    <w:name w:val="Überschrift 3 Zchn"/>
    <w:semiHidden/>
    <w:rPr>
      <w:rFonts w:ascii="Arial" w:eastAsia="Times New Roman" w:hAnsi="Arial" w:cs="Times New Roman"/>
      <w:b/>
      <w:bCs/>
      <w:color w:val="000000"/>
      <w:sz w:val="20"/>
    </w:rPr>
  </w:style>
  <w:style w:type="paragraph" w:styleId="Kopfzeile">
    <w:name w:val="header"/>
    <w:basedOn w:val="Standard"/>
    <w:unhideWhenUsed/>
    <w:pPr>
      <w:tabs>
        <w:tab w:val="center" w:pos="4536"/>
        <w:tab w:val="right" w:pos="9072"/>
      </w:tabs>
    </w:pPr>
  </w:style>
  <w:style w:type="character" w:customStyle="1" w:styleId="KopfzeileZchn">
    <w:name w:val="Kopfzeile Zchn"/>
    <w:rPr>
      <w:rFonts w:ascii="Arial" w:hAnsi="Arial"/>
      <w:color w:val="000000"/>
      <w:szCs w:val="22"/>
      <w:lang w:eastAsia="en-US"/>
    </w:rPr>
  </w:style>
  <w:style w:type="paragraph" w:styleId="Fuzeile">
    <w:name w:val="footer"/>
    <w:basedOn w:val="Standard"/>
    <w:unhideWhenUsed/>
    <w:pPr>
      <w:tabs>
        <w:tab w:val="center" w:pos="4536"/>
        <w:tab w:val="right" w:pos="9072"/>
      </w:tabs>
    </w:pPr>
  </w:style>
  <w:style w:type="character" w:customStyle="1" w:styleId="FuzeileZchn">
    <w:name w:val="Fußzeile Zchn"/>
    <w:rPr>
      <w:rFonts w:ascii="Arial" w:hAnsi="Arial"/>
      <w:color w:val="000000"/>
      <w:szCs w:val="22"/>
      <w:lang w:eastAsia="en-US"/>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semiHidden/>
    <w:rPr>
      <w:rFonts w:ascii="Tahoma" w:hAnsi="Tahoma" w:cs="Tahoma"/>
      <w:color w:val="000000"/>
      <w:sz w:val="16"/>
      <w:szCs w:val="16"/>
      <w:lang w:eastAsia="en-US"/>
    </w:rPr>
  </w:style>
  <w:style w:type="character" w:styleId="Hyperlink">
    <w:name w:val="Hyperlink"/>
    <w:semiHidden/>
    <w:unhideWhenUsed/>
    <w:rPr>
      <w:color w:val="0000FF"/>
      <w:u w:val="single"/>
    </w:rPr>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Cs w:val="20"/>
      <w:lang w:eastAsia="de-AT"/>
    </w:rPr>
  </w:style>
  <w:style w:type="character" w:customStyle="1" w:styleId="HTMLVorformatiertZchn">
    <w:name w:val="HTML Vorformatiert Zchn"/>
    <w:semiHidden/>
    <w:rPr>
      <w:rFonts w:ascii="Courier New" w:hAnsi="Courier New" w:cs="Courier New"/>
    </w:rPr>
  </w:style>
  <w:style w:type="paragraph" w:styleId="StandardWeb">
    <w:name w:val="Normal (Web)"/>
    <w:basedOn w:val="Standard"/>
    <w:semiHidden/>
    <w:unhideWhenUsed/>
    <w:pPr>
      <w:spacing w:before="100" w:beforeAutospacing="1" w:after="100" w:afterAutospacing="1" w:line="240" w:lineRule="auto"/>
    </w:pPr>
    <w:rPr>
      <w:rFonts w:ascii="Times New Roman" w:hAnsi="Times New Roman"/>
      <w:color w:val="auto"/>
      <w:sz w:val="24"/>
      <w:szCs w:val="24"/>
      <w:lang w:eastAsia="de-AT"/>
    </w:rPr>
  </w:style>
  <w:style w:type="paragraph" w:customStyle="1" w:styleId="byline">
    <w:name w:val="byline"/>
    <w:basedOn w:val="Standard"/>
    <w:semiHidden/>
    <w:pPr>
      <w:spacing w:before="100" w:beforeAutospacing="1" w:after="100" w:afterAutospacing="1" w:line="240" w:lineRule="auto"/>
    </w:pPr>
    <w:rPr>
      <w:rFonts w:ascii="Times New Roman" w:hAnsi="Times New Roman"/>
      <w:color w:val="auto"/>
      <w:sz w:val="24"/>
      <w:szCs w:val="24"/>
      <w:lang w:eastAsia="de-AT"/>
    </w:rPr>
  </w:style>
  <w:style w:type="character" w:styleId="Fett">
    <w:name w:val="Strong"/>
    <w:qFormat/>
    <w:rPr>
      <w:b/>
      <w:bCs/>
    </w:rPr>
  </w:style>
  <w:style w:type="character" w:customStyle="1" w:styleId="blog-entry-category">
    <w:name w:val="blog-entry-category"/>
  </w:style>
  <w:style w:type="paragraph" w:customStyle="1" w:styleId="blockquote">
    <w:name w:val="blockquote"/>
    <w:basedOn w:val="Standard"/>
    <w:pPr>
      <w:spacing w:before="100" w:beforeAutospacing="1" w:after="100" w:afterAutospacing="1" w:line="240" w:lineRule="auto"/>
    </w:pPr>
    <w:rPr>
      <w:rFonts w:ascii="Times New Roman" w:eastAsia="Times New Roman" w:hAnsi="Times New Roman"/>
      <w:color w:val="auto"/>
      <w:sz w:val="24"/>
      <w:szCs w:val="24"/>
      <w:lang w:eastAsia="de-AT"/>
    </w:rPr>
  </w:style>
  <w:style w:type="character" w:customStyle="1" w:styleId="zitat1">
    <w:name w:val="zitat1"/>
    <w:rPr>
      <w:rFonts w:ascii="Arial" w:hAnsi="Arial" w:cs="Arial" w:hint="default"/>
      <w:b w:val="0"/>
      <w:bCs w:val="0"/>
      <w:i w:val="0"/>
      <w:iCs w:val="0"/>
      <w:color w:val="CCCCCC"/>
      <w:sz w:val="27"/>
      <w:szCs w:val="27"/>
    </w:rPr>
  </w:style>
  <w:style w:type="character" w:customStyle="1" w:styleId="subheader1">
    <w:name w:val="subheader1"/>
    <w:rPr>
      <w:b/>
      <w:bCs/>
      <w:color w:val="6A000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Anja (HORIZONT3000)</dc:creator>
  <cp:keywords/>
  <cp:lastModifiedBy>Antonia Zengerer</cp:lastModifiedBy>
  <cp:revision>6</cp:revision>
  <cp:lastPrinted>2015-09-25T11:31:00Z</cp:lastPrinted>
  <dcterms:created xsi:type="dcterms:W3CDTF">2016-07-14T08:28:00Z</dcterms:created>
  <dcterms:modified xsi:type="dcterms:W3CDTF">2018-07-17T06:26:00Z</dcterms:modified>
</cp:coreProperties>
</file>